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CA6" w:rsidRPr="001D2A33" w:rsidRDefault="00317CA6" w:rsidP="00DB1478">
      <w:r w:rsidRPr="001D2A33">
        <w:rPr>
          <w:b/>
          <w:i/>
          <w:sz w:val="32"/>
          <w:u w:val="single"/>
        </w:rPr>
        <w:t>GroLab PB 17kW - c</w:t>
      </w:r>
      <w:r w:rsidR="00DB1478" w:rsidRPr="001D2A33">
        <w:rPr>
          <w:b/>
          <w:i/>
          <w:sz w:val="32"/>
          <w:u w:val="single"/>
        </w:rPr>
        <w:t>/T</w:t>
      </w:r>
      <w:r w:rsidRPr="001D2A33">
        <w:rPr>
          <w:b/>
          <w:i/>
          <w:sz w:val="32"/>
          <w:u w:val="single"/>
        </w:rPr>
        <w:t>emporizador</w:t>
      </w:r>
      <w:r w:rsidR="00DB1478" w:rsidRPr="001D2A33">
        <w:rPr>
          <w:b/>
          <w:i/>
          <w:sz w:val="32"/>
          <w:u w:val="single"/>
        </w:rPr>
        <w:t xml:space="preserve"> - 24 x 600W</w:t>
      </w:r>
      <w:r w:rsidRPr="001D2A33">
        <w:t xml:space="preserve"> </w:t>
      </w:r>
      <w:r w:rsidR="00B33339" w:rsidRPr="001D2A33">
        <w:t>Link da Loja Open</w:t>
      </w:r>
      <w:r w:rsidRPr="001D2A33">
        <w:t xml:space="preserve"> </w:t>
      </w:r>
      <w:proofErr w:type="spellStart"/>
      <w:r w:rsidR="00B33339" w:rsidRPr="001D2A33">
        <w:t>Grow</w:t>
      </w:r>
      <w:proofErr w:type="spellEnd"/>
      <w:r w:rsidR="001D5AF0" w:rsidRPr="001D2A33">
        <w:t xml:space="preserve">: </w:t>
      </w:r>
      <w:hyperlink r:id="rId5" w:history="1">
        <w:r w:rsidRPr="001D2A33">
          <w:rPr>
            <w:rStyle w:val="Hiperligao"/>
          </w:rPr>
          <w:t>https://opengrow.pt/shop/peripherals-extras/183-grolab-pb-17kw-wtimer-24-x-600w</w:t>
        </w:r>
      </w:hyperlink>
    </w:p>
    <w:p w:rsidR="00317CA6" w:rsidRPr="001D2A33" w:rsidRDefault="00317CA6" w:rsidP="00DB1478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317CA6" w:rsidRPr="001D2A33" w:rsidTr="00B17E11">
        <w:tc>
          <w:tcPr>
            <w:tcW w:w="3906" w:type="dxa"/>
          </w:tcPr>
          <w:p w:rsidR="00317CA6" w:rsidRPr="001D2A33" w:rsidRDefault="00317CA6" w:rsidP="00B17E11">
            <w:pPr>
              <w:rPr>
                <w:lang w:val="pt-PT"/>
              </w:rPr>
            </w:pPr>
            <w:r w:rsidRPr="001D2A33">
              <w:rPr>
                <w:noProof/>
              </w:rPr>
              <w:drawing>
                <wp:inline distT="0" distB="0" distL="0" distR="0" wp14:anchorId="7FD27BC6" wp14:editId="48E36A7E">
                  <wp:extent cx="2057400" cy="2057400"/>
                  <wp:effectExtent l="0" t="0" r="0" b="0"/>
                  <wp:docPr id="3" name="Picture 6" descr="https://opengrow.pt/shop/822-thickbox_default/grolab-pb-17kw-ctemporizador-24-x-600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pengrow.pt/shop/822-thickbox_default/grolab-pb-17kw-ctemporizador-24-x-600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317CA6" w:rsidRPr="001D2A33" w:rsidRDefault="00317CA6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1D2A33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1D2A33">
              <w:rPr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COMP0028</w:t>
            </w:r>
          </w:p>
          <w:p w:rsidR="00317CA6" w:rsidRPr="001D2A33" w:rsidRDefault="00317CA6" w:rsidP="00B17E11">
            <w:pPr>
              <w:pStyle w:val="NormalWeb"/>
              <w:spacing w:after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1D2A3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O GroLab™ </w:t>
            </w:r>
            <w:proofErr w:type="spellStart"/>
            <w:r w:rsidRPr="001D2A3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PowerBoard</w:t>
            </w:r>
            <w:proofErr w:type="spellEnd"/>
            <w:r w:rsidRPr="001D2A3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oferece17kW de potência e 6 linhas de controlo.</w:t>
            </w:r>
          </w:p>
          <w:p w:rsidR="00317CA6" w:rsidRPr="001D2A33" w:rsidRDefault="00317CA6" w:rsidP="00B17E11">
            <w:pPr>
              <w:pStyle w:val="NormalWeb"/>
              <w:spacing w:after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1D2A3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Suporta lâmpadas até 24x600W ou 12x600W, é ideal para expandir o número de lâmpadas que podes utilizar, sem qualquer problema.</w:t>
            </w:r>
          </w:p>
          <w:p w:rsidR="00317CA6" w:rsidRPr="001D2A33" w:rsidRDefault="00B27978" w:rsidP="00B17E11">
            <w:pPr>
              <w:pStyle w:val="NormalWeb"/>
              <w:spacing w:after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1D2A3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Inclui um temporizador integrado, só precisarás de ligar o quadro e definir o horário desejado.</w:t>
            </w:r>
          </w:p>
          <w:p w:rsidR="00317CA6" w:rsidRPr="001D2A33" w:rsidRDefault="00317CA6" w:rsidP="00B17E11">
            <w:pPr>
              <w:spacing w:line="270" w:lineRule="atLeast"/>
              <w:textAlignment w:val="baseline"/>
              <w:rPr>
                <w:rFonts w:ascii="inherit" w:eastAsia="Times New Roman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 w:eastAsia="pt-PT"/>
              </w:rPr>
            </w:pPr>
            <w:r w:rsidRPr="001D2A33">
              <w:rPr>
                <w:rFonts w:ascii="inherit" w:eastAsia="Times New Roman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 w:eastAsia="pt-PT"/>
              </w:rPr>
              <w:t>Configurações Possíveis:</w:t>
            </w:r>
          </w:p>
          <w:p w:rsidR="00317CA6" w:rsidRPr="001D2A33" w:rsidRDefault="00317CA6" w:rsidP="00B17E11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</w:p>
          <w:p w:rsidR="00317CA6" w:rsidRPr="001D2A33" w:rsidRDefault="00317CA6" w:rsidP="00B17E11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- 12x1000W: 12 lâmpadas de 1000W, 2 lâmpadas por linha.</w:t>
            </w:r>
          </w:p>
          <w:p w:rsidR="00317CA6" w:rsidRPr="001D2A33" w:rsidRDefault="00317CA6" w:rsidP="00317CA6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- 24x600W: 24 lâmpadas de 600W, 4 lâmpadas por linha.</w:t>
            </w:r>
          </w:p>
          <w:p w:rsidR="00317CA6" w:rsidRPr="001D2A33" w:rsidRDefault="00317CA6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317CA6" w:rsidRPr="001D2A33" w:rsidRDefault="00317CA6" w:rsidP="00DB1478"/>
    <w:p w:rsidR="00DB1478" w:rsidRPr="001D2A33" w:rsidRDefault="00B33339" w:rsidP="00DB1478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9EC647"/>
          <w:sz w:val="50"/>
          <w:szCs w:val="50"/>
        </w:rPr>
      </w:pPr>
      <w:r w:rsidRPr="001D2A33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Como instalar</w:t>
      </w:r>
      <w:r w:rsidR="00DB1478" w:rsidRPr="001D2A33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 GroLab™ </w:t>
      </w:r>
      <w:proofErr w:type="spellStart"/>
      <w:r w:rsidR="00DB1478" w:rsidRPr="001D2A33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PowerBoard</w:t>
      </w:r>
      <w:proofErr w:type="spellEnd"/>
      <w:r w:rsidR="00DB1478" w:rsidRPr="001D2A33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?</w:t>
      </w:r>
    </w:p>
    <w:p w:rsidR="00DB1478" w:rsidRPr="001D2A33" w:rsidRDefault="00B27978" w:rsidP="00DB1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D2A33">
        <w:rPr>
          <w:rFonts w:ascii="Arial" w:hAnsi="Arial" w:cs="Arial"/>
          <w:color w:val="777777"/>
          <w:sz w:val="20"/>
          <w:szCs w:val="20"/>
        </w:rPr>
        <w:t xml:space="preserve">O GroLab™ </w:t>
      </w:r>
      <w:proofErr w:type="spellStart"/>
      <w:r w:rsidRPr="001D2A33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1D2A33">
        <w:rPr>
          <w:rFonts w:ascii="Arial" w:hAnsi="Arial" w:cs="Arial"/>
          <w:color w:val="777777"/>
          <w:sz w:val="20"/>
          <w:szCs w:val="20"/>
        </w:rPr>
        <w:t xml:space="preserve"> inclui</w:t>
      </w:r>
      <w:r w:rsidR="00B33339" w:rsidRPr="001D2A33">
        <w:rPr>
          <w:rFonts w:ascii="Arial" w:hAnsi="Arial" w:cs="Arial"/>
          <w:color w:val="777777"/>
          <w:sz w:val="20"/>
          <w:szCs w:val="20"/>
        </w:rPr>
        <w:t xml:space="preserve"> um temporizador analógico que é usado para controlar o conta</w:t>
      </w:r>
      <w:r w:rsidR="002009EB" w:rsidRPr="001D2A33">
        <w:rPr>
          <w:rFonts w:ascii="Arial" w:hAnsi="Arial" w:cs="Arial"/>
          <w:color w:val="777777"/>
          <w:sz w:val="20"/>
          <w:szCs w:val="20"/>
        </w:rPr>
        <w:t>c</w:t>
      </w:r>
      <w:r w:rsidR="00B33339" w:rsidRPr="001D2A33">
        <w:rPr>
          <w:rFonts w:ascii="Arial" w:hAnsi="Arial" w:cs="Arial"/>
          <w:color w:val="777777"/>
          <w:sz w:val="20"/>
          <w:szCs w:val="20"/>
        </w:rPr>
        <w:t xml:space="preserve">tor dentro do </w:t>
      </w:r>
      <w:proofErr w:type="spellStart"/>
      <w:r w:rsidR="00B33339" w:rsidRPr="001D2A33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="00B33339" w:rsidRPr="001D2A33">
        <w:rPr>
          <w:rFonts w:ascii="Arial" w:hAnsi="Arial" w:cs="Arial"/>
          <w:color w:val="777777"/>
          <w:sz w:val="20"/>
          <w:szCs w:val="20"/>
        </w:rPr>
        <w:t>.</w:t>
      </w:r>
    </w:p>
    <w:p w:rsidR="00DB1478" w:rsidRPr="001D2A33" w:rsidRDefault="00B33339" w:rsidP="00DB1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D2A33">
        <w:rPr>
          <w:rFonts w:ascii="Arial" w:hAnsi="Arial" w:cs="Arial"/>
          <w:color w:val="777777"/>
          <w:sz w:val="20"/>
          <w:szCs w:val="20"/>
        </w:rPr>
        <w:t xml:space="preserve">Para instalar o </w:t>
      </w:r>
      <w:proofErr w:type="spellStart"/>
      <w:r w:rsidRPr="001D2A33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1D2A33">
        <w:rPr>
          <w:rFonts w:ascii="Arial" w:hAnsi="Arial" w:cs="Arial"/>
          <w:color w:val="777777"/>
          <w:sz w:val="20"/>
          <w:szCs w:val="20"/>
        </w:rPr>
        <w:t>, precisará</w:t>
      </w:r>
      <w:r w:rsidR="002009EB" w:rsidRPr="001D2A33">
        <w:rPr>
          <w:rFonts w:ascii="Arial" w:hAnsi="Arial" w:cs="Arial"/>
          <w:color w:val="777777"/>
          <w:sz w:val="20"/>
          <w:szCs w:val="20"/>
        </w:rPr>
        <w:t>s</w:t>
      </w:r>
      <w:r w:rsidRPr="001D2A33">
        <w:rPr>
          <w:rFonts w:ascii="Arial" w:hAnsi="Arial" w:cs="Arial"/>
          <w:color w:val="777777"/>
          <w:sz w:val="20"/>
          <w:szCs w:val="20"/>
        </w:rPr>
        <w:t xml:space="preserve"> de remover a </w:t>
      </w:r>
      <w:r w:rsidR="00B27978" w:rsidRPr="001D2A33">
        <w:rPr>
          <w:rFonts w:ascii="Arial" w:hAnsi="Arial" w:cs="Arial"/>
          <w:color w:val="777777"/>
          <w:sz w:val="20"/>
          <w:szCs w:val="20"/>
        </w:rPr>
        <w:t>tampa</w:t>
      </w:r>
      <w:r w:rsidRPr="001D2A33">
        <w:rPr>
          <w:rFonts w:ascii="Arial" w:hAnsi="Arial" w:cs="Arial"/>
          <w:color w:val="777777"/>
          <w:sz w:val="20"/>
          <w:szCs w:val="20"/>
        </w:rPr>
        <w:t xml:space="preserve">… </w:t>
      </w:r>
      <w:r w:rsidR="00DB1478" w:rsidRPr="001D2A33">
        <w:rPr>
          <w:rFonts w:ascii="Arial" w:hAnsi="Arial" w:cs="Arial"/>
          <w:color w:val="777777"/>
          <w:sz w:val="20"/>
          <w:szCs w:val="20"/>
        </w:rPr>
        <w:br/>
      </w:r>
    </w:p>
    <w:p w:rsidR="00DB1478" w:rsidRPr="001D2A33" w:rsidRDefault="00DB1478" w:rsidP="00DB1478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D2A33">
        <w:rPr>
          <w:rFonts w:ascii="Arial" w:hAnsi="Arial" w:cs="Arial"/>
          <w:noProof/>
          <w:color w:val="777777"/>
          <w:sz w:val="20"/>
          <w:szCs w:val="20"/>
          <w:lang w:val="en-US" w:eastAsia="en-US"/>
        </w:rPr>
        <w:drawing>
          <wp:inline distT="0" distB="0" distL="0" distR="0">
            <wp:extent cx="2286000" cy="3201681"/>
            <wp:effectExtent l="0" t="0" r="0" b="0"/>
            <wp:docPr id="5" name="Picture 5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20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478" w:rsidRPr="001D2A33" w:rsidRDefault="00DB1478" w:rsidP="00DB1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D2A33">
        <w:rPr>
          <w:rFonts w:ascii="Arial" w:hAnsi="Arial" w:cs="Arial"/>
          <w:color w:val="777777"/>
          <w:sz w:val="20"/>
          <w:szCs w:val="20"/>
        </w:rPr>
        <w:br/>
      </w:r>
    </w:p>
    <w:p w:rsidR="00DB1478" w:rsidRPr="001D2A33" w:rsidRDefault="00B27978" w:rsidP="00DB1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D2A33">
        <w:rPr>
          <w:rFonts w:ascii="Arial" w:hAnsi="Arial" w:cs="Arial"/>
          <w:color w:val="777777"/>
          <w:sz w:val="20"/>
          <w:szCs w:val="20"/>
        </w:rPr>
        <w:t xml:space="preserve">Após retirares a tampa, deverás ver, na parte inferior da </w:t>
      </w:r>
      <w:proofErr w:type="spellStart"/>
      <w:r w:rsidRPr="001D2A33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1D2A33">
        <w:rPr>
          <w:rFonts w:ascii="Arial" w:hAnsi="Arial" w:cs="Arial"/>
          <w:color w:val="777777"/>
          <w:sz w:val="20"/>
          <w:szCs w:val="20"/>
        </w:rPr>
        <w:t>, uns conectores onde tens que ligar os cabos: Fase, Neutro e Terra, tal como é mostrado na imagem abaixo.</w:t>
      </w:r>
    </w:p>
    <w:p w:rsidR="00DB1478" w:rsidRPr="001D2A33" w:rsidRDefault="00DB1478" w:rsidP="00DB1478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D2A33">
        <w:rPr>
          <w:rFonts w:ascii="Arial" w:hAnsi="Arial" w:cs="Arial"/>
          <w:noProof/>
          <w:color w:val="777777"/>
          <w:sz w:val="20"/>
          <w:szCs w:val="20"/>
          <w:lang w:val="en-US" w:eastAsia="en-US"/>
        </w:rPr>
        <w:lastRenderedPageBreak/>
        <w:drawing>
          <wp:inline distT="0" distB="0" distL="0" distR="0">
            <wp:extent cx="6665976" cy="3252996"/>
            <wp:effectExtent l="0" t="0" r="0" b="5080"/>
            <wp:docPr id="1" name="Picture 1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976" cy="3252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978" w:rsidRPr="001D2A33" w:rsidRDefault="00DB1478" w:rsidP="00B279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D2A33">
        <w:rPr>
          <w:rFonts w:ascii="Arial" w:hAnsi="Arial" w:cs="Arial"/>
          <w:color w:val="777777"/>
          <w:sz w:val="20"/>
          <w:szCs w:val="20"/>
        </w:rPr>
        <w:br/>
      </w:r>
      <w:r w:rsidR="00B33339" w:rsidRPr="001D2A33">
        <w:rPr>
          <w:rFonts w:ascii="Arial" w:hAnsi="Arial" w:cs="Arial"/>
          <w:color w:val="777777"/>
          <w:sz w:val="20"/>
          <w:szCs w:val="20"/>
        </w:rPr>
        <w:t>A energia máxima de entrada é de 75</w:t>
      </w:r>
      <w:r w:rsidR="002009EB" w:rsidRPr="001D2A33">
        <w:rPr>
          <w:rFonts w:ascii="Arial" w:hAnsi="Arial" w:cs="Arial"/>
          <w:color w:val="777777"/>
          <w:sz w:val="20"/>
          <w:szCs w:val="20"/>
        </w:rPr>
        <w:t>A</w:t>
      </w:r>
      <w:r w:rsidR="00B33339" w:rsidRPr="001D2A33">
        <w:rPr>
          <w:rFonts w:ascii="Arial" w:hAnsi="Arial" w:cs="Arial"/>
          <w:color w:val="777777"/>
          <w:sz w:val="20"/>
          <w:szCs w:val="20"/>
        </w:rPr>
        <w:t xml:space="preserve">, </w:t>
      </w:r>
      <w:r w:rsidR="00B27978" w:rsidRPr="001D2A33">
        <w:rPr>
          <w:rFonts w:ascii="Arial" w:hAnsi="Arial" w:cs="Arial"/>
          <w:color w:val="777777"/>
          <w:sz w:val="20"/>
          <w:szCs w:val="20"/>
        </w:rPr>
        <w:t xml:space="preserve">portanto certifica-te que usas cabos adequados para dar energia ao teu GroLab™ </w:t>
      </w:r>
      <w:proofErr w:type="spellStart"/>
      <w:r w:rsidR="00B27978" w:rsidRPr="001D2A33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="00B27978" w:rsidRPr="001D2A33">
        <w:rPr>
          <w:rFonts w:ascii="Arial" w:hAnsi="Arial" w:cs="Arial"/>
          <w:color w:val="777777"/>
          <w:sz w:val="20"/>
          <w:szCs w:val="20"/>
        </w:rPr>
        <w:t>.</w:t>
      </w:r>
    </w:p>
    <w:p w:rsidR="00B27978" w:rsidRPr="001D2A33" w:rsidRDefault="00B27978" w:rsidP="00B2797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D2A33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O cabo recomendado para a Fase/Neutro tem de ser menor ou igual a AWG10.</w:t>
      </w:r>
    </w:p>
    <w:p w:rsidR="00BA61C7" w:rsidRPr="001D2A33" w:rsidRDefault="00BA61C7" w:rsidP="00BA61C7">
      <w:pPr>
        <w:ind w:firstLine="284"/>
        <w:rPr>
          <w:rFonts w:ascii="Arial" w:hAnsi="Arial" w:cs="Arial"/>
          <w:b/>
          <w:bCs/>
          <w:color w:val="87898C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B27978" w:rsidRPr="001D2A33" w:rsidTr="00B17E11">
        <w:tc>
          <w:tcPr>
            <w:tcW w:w="10682" w:type="dxa"/>
            <w:gridSpan w:val="2"/>
            <w:shd w:val="clear" w:color="auto" w:fill="93C13D"/>
          </w:tcPr>
          <w:p w:rsidR="00B27978" w:rsidRPr="001D2A33" w:rsidRDefault="00B27978" w:rsidP="00B17E1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1D2A33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Especificações do GroLab™ </w:t>
            </w:r>
            <w:proofErr w:type="spellStart"/>
            <w:r w:rsidRPr="001D2A33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PowerBoard</w:t>
            </w:r>
            <w:proofErr w:type="spellEnd"/>
          </w:p>
        </w:tc>
      </w:tr>
      <w:tr w:rsidR="00B27978" w:rsidRPr="001D2A33" w:rsidTr="00B17E11">
        <w:tc>
          <w:tcPr>
            <w:tcW w:w="4192" w:type="dxa"/>
          </w:tcPr>
          <w:p w:rsidR="00B27978" w:rsidRPr="001D2A33" w:rsidRDefault="00472A2D" w:rsidP="00472A2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 de Funcionamento</w:t>
            </w:r>
          </w:p>
        </w:tc>
        <w:tc>
          <w:tcPr>
            <w:tcW w:w="6490" w:type="dxa"/>
          </w:tcPr>
          <w:p w:rsidR="00B27978" w:rsidRPr="001D2A33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230VAC</w:t>
            </w:r>
          </w:p>
        </w:tc>
      </w:tr>
      <w:tr w:rsidR="00B27978" w:rsidRPr="001D2A33" w:rsidTr="00B17E11">
        <w:tc>
          <w:tcPr>
            <w:tcW w:w="4192" w:type="dxa"/>
          </w:tcPr>
          <w:p w:rsidR="00B27978" w:rsidRPr="001D2A33" w:rsidRDefault="00472A2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</w:t>
            </w:r>
            <w:r w:rsidR="00B27978"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de Controlo</w:t>
            </w:r>
          </w:p>
        </w:tc>
        <w:tc>
          <w:tcPr>
            <w:tcW w:w="6490" w:type="dxa"/>
          </w:tcPr>
          <w:p w:rsidR="00B27978" w:rsidRPr="001D2A33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230VAC</w:t>
            </w:r>
          </w:p>
        </w:tc>
      </w:tr>
      <w:tr w:rsidR="00B27978" w:rsidRPr="001D2A33" w:rsidTr="00B17E11">
        <w:tc>
          <w:tcPr>
            <w:tcW w:w="4192" w:type="dxa"/>
          </w:tcPr>
          <w:p w:rsidR="00B27978" w:rsidRPr="001D2A33" w:rsidRDefault="0091374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Potência</w:t>
            </w:r>
            <w:r w:rsidR="00B27978"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</w:t>
            </w:r>
            <w:proofErr w:type="spellStart"/>
            <w:r w:rsidR="00B27978"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Máx</w:t>
            </w:r>
            <w:proofErr w:type="spellEnd"/>
            <w:r w:rsidR="00B27978"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. Absoluta</w:t>
            </w:r>
          </w:p>
        </w:tc>
        <w:tc>
          <w:tcPr>
            <w:tcW w:w="6490" w:type="dxa"/>
          </w:tcPr>
          <w:p w:rsidR="00B27978" w:rsidRPr="001D2A33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17kW</w:t>
            </w:r>
          </w:p>
        </w:tc>
      </w:tr>
      <w:tr w:rsidR="00B27978" w:rsidRPr="001D2A33" w:rsidTr="00B17E11">
        <w:tc>
          <w:tcPr>
            <w:tcW w:w="4192" w:type="dxa"/>
          </w:tcPr>
          <w:p w:rsidR="00B27978" w:rsidRPr="001D2A33" w:rsidRDefault="0091374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Potência</w:t>
            </w:r>
            <w:r w:rsidR="00B27978"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</w:t>
            </w:r>
            <w:proofErr w:type="spellStart"/>
            <w:r w:rsidR="00B27978"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Máx</w:t>
            </w:r>
            <w:proofErr w:type="spellEnd"/>
            <w:r w:rsidR="00B27978"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. Recomendada</w:t>
            </w:r>
          </w:p>
        </w:tc>
        <w:tc>
          <w:tcPr>
            <w:tcW w:w="6490" w:type="dxa"/>
          </w:tcPr>
          <w:p w:rsidR="00B27978" w:rsidRPr="001D2A33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14.4kW</w:t>
            </w:r>
          </w:p>
        </w:tc>
      </w:tr>
      <w:tr w:rsidR="00B27978" w:rsidRPr="001D2A33" w:rsidTr="00B17E11">
        <w:tc>
          <w:tcPr>
            <w:tcW w:w="4192" w:type="dxa"/>
          </w:tcPr>
          <w:p w:rsidR="00B27978" w:rsidRPr="001D2A33" w:rsidRDefault="00B2797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Proteção Diferencial de Corrente Residual</w:t>
            </w:r>
          </w:p>
        </w:tc>
        <w:tc>
          <w:tcPr>
            <w:tcW w:w="6490" w:type="dxa"/>
          </w:tcPr>
          <w:p w:rsidR="00B27978" w:rsidRPr="001D2A33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300mA</w:t>
            </w:r>
          </w:p>
        </w:tc>
      </w:tr>
      <w:tr w:rsidR="00B27978" w:rsidRPr="001D2A33" w:rsidTr="00B17E11">
        <w:tc>
          <w:tcPr>
            <w:tcW w:w="4192" w:type="dxa"/>
          </w:tcPr>
          <w:p w:rsidR="00B27978" w:rsidRPr="001D2A33" w:rsidRDefault="00B2797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Linhas</w:t>
            </w:r>
          </w:p>
        </w:tc>
        <w:tc>
          <w:tcPr>
            <w:tcW w:w="6490" w:type="dxa"/>
          </w:tcPr>
          <w:p w:rsidR="00B27978" w:rsidRPr="001D2A33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6 (4 tomadas por linha)</w:t>
            </w:r>
          </w:p>
        </w:tc>
      </w:tr>
      <w:tr w:rsidR="00B27978" w:rsidRPr="001D2A33" w:rsidTr="00B17E11">
        <w:tc>
          <w:tcPr>
            <w:tcW w:w="4192" w:type="dxa"/>
          </w:tcPr>
          <w:p w:rsidR="00B27978" w:rsidRPr="001D2A33" w:rsidRDefault="0091374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Potência</w:t>
            </w:r>
            <w:r w:rsidR="00B27978"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Máxima por Linha</w:t>
            </w:r>
          </w:p>
        </w:tc>
        <w:tc>
          <w:tcPr>
            <w:tcW w:w="6490" w:type="dxa"/>
          </w:tcPr>
          <w:p w:rsidR="00B27978" w:rsidRPr="001D2A33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3680W</w:t>
            </w:r>
          </w:p>
        </w:tc>
      </w:tr>
      <w:tr w:rsidR="00B27978" w:rsidRPr="001D2A33" w:rsidTr="00B17E11">
        <w:tc>
          <w:tcPr>
            <w:tcW w:w="4192" w:type="dxa"/>
          </w:tcPr>
          <w:p w:rsidR="00B27978" w:rsidRPr="001D2A33" w:rsidRDefault="0091374B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Potência</w:t>
            </w:r>
            <w:r w:rsidR="00B27978"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Máxima Recomendada por Linha</w:t>
            </w:r>
          </w:p>
        </w:tc>
        <w:tc>
          <w:tcPr>
            <w:tcW w:w="6490" w:type="dxa"/>
          </w:tcPr>
          <w:p w:rsidR="00B27978" w:rsidRPr="001D2A33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2400W</w:t>
            </w:r>
          </w:p>
        </w:tc>
      </w:tr>
      <w:tr w:rsidR="00B27978" w:rsidRPr="001D2A33" w:rsidTr="00B17E11">
        <w:tc>
          <w:tcPr>
            <w:tcW w:w="4192" w:type="dxa"/>
          </w:tcPr>
          <w:p w:rsidR="00B27978" w:rsidRPr="001D2A33" w:rsidRDefault="00B2797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1D2A3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B27978" w:rsidRPr="001D2A33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1D2A3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Garantia de hardware limitada de 2 anos</w:t>
            </w:r>
          </w:p>
        </w:tc>
      </w:tr>
    </w:tbl>
    <w:p w:rsidR="00BA61C7" w:rsidRPr="001D2A33" w:rsidRDefault="00BA61C7" w:rsidP="00BA61C7">
      <w:pPr>
        <w:ind w:firstLine="284"/>
        <w:rPr>
          <w:b/>
        </w:rPr>
      </w:pPr>
      <w:bookmarkStart w:id="0" w:name="_GoBack"/>
      <w:bookmarkEnd w:id="0"/>
    </w:p>
    <w:sectPr w:rsidR="00BA61C7" w:rsidRPr="001D2A33" w:rsidSect="00317C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00E19"/>
    <w:rsid w:val="001D2A33"/>
    <w:rsid w:val="001D5AF0"/>
    <w:rsid w:val="002009EB"/>
    <w:rsid w:val="00240965"/>
    <w:rsid w:val="00317CA6"/>
    <w:rsid w:val="00472A2D"/>
    <w:rsid w:val="006D77D7"/>
    <w:rsid w:val="0091374B"/>
    <w:rsid w:val="009223F0"/>
    <w:rsid w:val="00B16EDB"/>
    <w:rsid w:val="00B27978"/>
    <w:rsid w:val="00B33339"/>
    <w:rsid w:val="00BA61C7"/>
    <w:rsid w:val="00C35821"/>
    <w:rsid w:val="00CD63AF"/>
    <w:rsid w:val="00D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85902"/>
  <w15:docId w15:val="{731B5123-6267-459E-9EDB-34AB7FF6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317CA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529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326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112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1365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9993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931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3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34011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8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19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486400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6134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4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28413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43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80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67470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49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36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3626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370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37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21508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23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4442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965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01306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30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365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90474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4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0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6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3638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680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4201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84864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9178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37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52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985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7909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29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0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44461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96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0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7369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396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3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844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47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62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48745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63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75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27821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6353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68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65263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309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8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248108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27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183-grolab-pb-17kw-wtimer-24-x-600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6D896-2209-4482-85AA-069240E97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15</cp:revision>
  <dcterms:created xsi:type="dcterms:W3CDTF">2017-11-21T17:41:00Z</dcterms:created>
  <dcterms:modified xsi:type="dcterms:W3CDTF">2018-04-23T10:50:00Z</dcterms:modified>
</cp:coreProperties>
</file>